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F543" w14:textId="085EC533" w:rsidR="00182D1E" w:rsidRPr="00182D1E" w:rsidRDefault="00182D1E" w:rsidP="003140F8">
      <w:pPr>
        <w:pStyle w:val="1"/>
        <w:jc w:val="center"/>
        <w:rPr>
          <w:color w:val="1F497D" w:themeColor="text2"/>
          <w:lang w:val="en-US"/>
        </w:rPr>
      </w:pPr>
      <w:bookmarkStart w:id="0" w:name="_5wbmo5lx4dax" w:colFirst="0" w:colLast="0"/>
      <w:bookmarkStart w:id="1" w:name="_Hlk159584089"/>
      <w:bookmarkEnd w:id="0"/>
      <w:r w:rsidRPr="00182D1E">
        <w:rPr>
          <w:color w:val="1F497D" w:themeColor="text2"/>
          <w:lang w:val="en-US"/>
        </w:rPr>
        <w:t>Ethi</w:t>
      </w:r>
      <w:r w:rsidR="003140F8">
        <w:rPr>
          <w:color w:val="1F497D" w:themeColor="text2"/>
          <w:lang w:val="en-US"/>
        </w:rPr>
        <w:t>cs charter of the ECETT network</w:t>
      </w:r>
    </w:p>
    <w:p w14:paraId="68F0CC23" w14:textId="77777777" w:rsidR="003140F8" w:rsidRDefault="00182D1E" w:rsidP="003140F8">
      <w:pPr>
        <w:rPr>
          <w:rFonts w:asciiTheme="majorHAnsi" w:hAnsiTheme="majorHAnsi" w:cstheme="majorHAnsi"/>
          <w:lang w:val="en-US"/>
        </w:rPr>
      </w:pPr>
      <w:r w:rsidRPr="003140F8">
        <w:rPr>
          <w:rFonts w:asciiTheme="majorHAnsi" w:hAnsiTheme="majorHAnsi" w:cstheme="majorHAnsi"/>
          <w:lang w:val="en-US"/>
        </w:rPr>
        <w:t>Users of the ECETT network and the services of the Ecett-Networks non-profit organization undertake to:</w:t>
      </w:r>
    </w:p>
    <w:p w14:paraId="5B93536A" w14:textId="284106A1" w:rsidR="00182D1E" w:rsidRPr="003140F8" w:rsidRDefault="0063418F" w:rsidP="003140F8">
      <w:pPr>
        <w:rPr>
          <w:highlight w:val="white"/>
          <w:lang w:val="en-US"/>
        </w:rPr>
      </w:pPr>
      <w:r w:rsidRPr="0063418F">
        <w:rPr>
          <w:b/>
          <w:sz w:val="24"/>
          <w:szCs w:val="24"/>
          <w:lang w:val="en-US"/>
        </w:rPr>
        <w:t>1.</w:t>
      </w:r>
      <w:r>
        <w:rPr>
          <w:lang w:val="en-US"/>
        </w:rPr>
        <w:t xml:space="preserve"> </w:t>
      </w:r>
      <w:r w:rsidR="00182D1E" w:rsidRPr="003140F8">
        <w:rPr>
          <w:b/>
          <w:sz w:val="24"/>
          <w:szCs w:val="24"/>
          <w:lang w:val="en-US"/>
        </w:rPr>
        <w:t>Promote exchanges of experience in a spirit of simplicity and sharing in order to make internships accessible to all.</w:t>
      </w:r>
    </w:p>
    <w:p w14:paraId="3DF3E5AC" w14:textId="2F297244" w:rsidR="00182D1E" w:rsidRPr="003140F8" w:rsidRDefault="00182D1E" w:rsidP="003140F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4" w:line="283" w:lineRule="auto"/>
        <w:ind w:right="166"/>
        <w:rPr>
          <w:rFonts w:asciiTheme="majorHAnsi" w:eastAsia="Calibri" w:hAnsiTheme="majorHAnsi" w:cstheme="majorHAnsi"/>
          <w:sz w:val="24"/>
          <w:szCs w:val="24"/>
          <w:highlight w:val="white"/>
          <w:lang w:val="en-US"/>
        </w:rPr>
      </w:pPr>
      <w:r w:rsidRPr="003140F8">
        <w:rPr>
          <w:rFonts w:asciiTheme="majorHAnsi" w:eastAsia="Calibri" w:hAnsiTheme="majorHAnsi" w:cstheme="majorHAnsi"/>
          <w:sz w:val="24"/>
          <w:szCs w:val="24"/>
          <w:highlight w:val="white"/>
          <w:lang w:val="en-US"/>
        </w:rPr>
        <w:t xml:space="preserve">Interns </w:t>
      </w:r>
      <w:proofErr w:type="gramStart"/>
      <w:r w:rsidRPr="003140F8">
        <w:rPr>
          <w:rFonts w:asciiTheme="majorHAnsi" w:eastAsia="Calibri" w:hAnsiTheme="majorHAnsi" w:cstheme="majorHAnsi"/>
          <w:sz w:val="24"/>
          <w:szCs w:val="24"/>
          <w:highlight w:val="white"/>
          <w:lang w:val="en-US"/>
        </w:rPr>
        <w:t>are considered</w:t>
      </w:r>
      <w:proofErr w:type="gramEnd"/>
      <w:r w:rsidRPr="003140F8">
        <w:rPr>
          <w:rFonts w:asciiTheme="majorHAnsi" w:eastAsia="Calibri" w:hAnsiTheme="majorHAnsi" w:cstheme="majorHAnsi"/>
          <w:sz w:val="24"/>
          <w:szCs w:val="24"/>
          <w:highlight w:val="white"/>
          <w:lang w:val="en-US"/>
        </w:rPr>
        <w:t xml:space="preserve"> as interns in the host team and as such, they respect its obligations and ethics.</w:t>
      </w:r>
    </w:p>
    <w:p w14:paraId="50BEBAFE" w14:textId="6A77915F" w:rsidR="00182D1E" w:rsidRPr="003140F8" w:rsidRDefault="00182D1E" w:rsidP="003140F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4" w:line="283" w:lineRule="auto"/>
        <w:ind w:right="166"/>
        <w:rPr>
          <w:rFonts w:asciiTheme="majorHAnsi" w:eastAsia="Calibri" w:hAnsiTheme="majorHAnsi" w:cstheme="majorHAnsi"/>
          <w:sz w:val="24"/>
          <w:szCs w:val="24"/>
          <w:highlight w:val="white"/>
          <w:lang w:val="en-US"/>
        </w:rPr>
      </w:pPr>
      <w:r w:rsidRPr="003140F8">
        <w:rPr>
          <w:rFonts w:asciiTheme="majorHAnsi" w:eastAsia="Calibri" w:hAnsiTheme="majorHAnsi" w:cstheme="majorHAnsi"/>
          <w:sz w:val="24"/>
          <w:szCs w:val="24"/>
          <w:highlight w:val="white"/>
          <w:lang w:val="en-US"/>
        </w:rPr>
        <w:t>Trainees will ensure that they have a proactive, respectful and grateful attitude towards their host.</w:t>
      </w:r>
    </w:p>
    <w:p w14:paraId="4018955D" w14:textId="6D99DC77" w:rsidR="00182D1E" w:rsidRPr="003140F8" w:rsidRDefault="00182D1E" w:rsidP="003140F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4" w:line="283" w:lineRule="auto"/>
        <w:ind w:right="166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3140F8">
        <w:rPr>
          <w:rFonts w:asciiTheme="majorHAnsi" w:eastAsia="Calibri" w:hAnsiTheme="majorHAnsi" w:cstheme="majorHAnsi"/>
          <w:sz w:val="24"/>
          <w:szCs w:val="24"/>
          <w:highlight w:val="white"/>
          <w:lang w:val="en-US"/>
        </w:rPr>
        <w:t xml:space="preserve">The hosts will be attentive to welcoming the intern. </w:t>
      </w:r>
      <w:r w:rsidRPr="003140F8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They </w:t>
      </w:r>
      <w:proofErr w:type="gramStart"/>
      <w:r w:rsidRPr="003140F8">
        <w:rPr>
          <w:rFonts w:asciiTheme="majorHAnsi" w:eastAsia="Calibri" w:hAnsiTheme="majorHAnsi" w:cstheme="majorHAnsi"/>
          <w:sz w:val="24"/>
          <w:szCs w:val="24"/>
          <w:highlight w:val="white"/>
        </w:rPr>
        <w:t>are advised</w:t>
      </w:r>
      <w:proofErr w:type="gramEnd"/>
      <w:r w:rsidRPr="003140F8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 to appoint a member of their staff as an “ECETT referent/contact person”, who will be responsible for contacts and welcoming trainees. These are the “little extras” that facilitate the integration of the new arrival: </w:t>
      </w:r>
      <w:proofErr w:type="gramStart"/>
      <w:r w:rsidRPr="003140F8">
        <w:rPr>
          <w:rFonts w:asciiTheme="majorHAnsi" w:eastAsia="Calibri" w:hAnsiTheme="majorHAnsi" w:cstheme="majorHAnsi"/>
          <w:sz w:val="24"/>
          <w:szCs w:val="24"/>
          <w:highlight w:val="white"/>
        </w:rPr>
        <w:t>Being well received</w:t>
      </w:r>
      <w:proofErr w:type="gramEnd"/>
      <w:r w:rsidRPr="003140F8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 encourages you to welcome well. The welcome makes the journey possible and strengthens the transmission of knowledge.</w:t>
      </w:r>
    </w:p>
    <w:p w14:paraId="0A26EAA1" w14:textId="2FE5913B" w:rsidR="00182D1E" w:rsidRPr="003140F8" w:rsidRDefault="00182D1E" w:rsidP="003140F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4" w:line="283" w:lineRule="auto"/>
        <w:ind w:right="166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3140F8">
        <w:rPr>
          <w:rFonts w:asciiTheme="majorHAnsi" w:eastAsia="Calibri" w:hAnsiTheme="majorHAnsi" w:cstheme="majorHAnsi"/>
          <w:sz w:val="24"/>
          <w:szCs w:val="24"/>
          <w:highlight w:val="white"/>
          <w:lang w:val="en-US"/>
        </w:rPr>
        <w:t xml:space="preserve">Interns receive support from their helpdesk (Helpdesk - HD) in setting up their project. </w:t>
      </w:r>
      <w:r w:rsidRPr="003140F8">
        <w:rPr>
          <w:rFonts w:asciiTheme="majorHAnsi" w:eastAsia="Calibri" w:hAnsiTheme="majorHAnsi" w:cstheme="majorHAnsi"/>
          <w:sz w:val="24"/>
          <w:szCs w:val="24"/>
          <w:highlight w:val="white"/>
        </w:rPr>
        <w:t>However, they remain the main applicants and actors, in agreement with their management.</w:t>
      </w:r>
    </w:p>
    <w:p w14:paraId="1203CDCD" w14:textId="7A18EDE5" w:rsidR="00182D1E" w:rsidRPr="003140F8" w:rsidRDefault="00182D1E" w:rsidP="003140F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4" w:line="283" w:lineRule="auto"/>
        <w:ind w:right="166"/>
        <w:rPr>
          <w:rFonts w:asciiTheme="majorHAnsi" w:eastAsia="Calibri" w:hAnsiTheme="majorHAnsi" w:cstheme="majorHAnsi"/>
          <w:sz w:val="24"/>
          <w:szCs w:val="24"/>
          <w:highlight w:val="white"/>
          <w:lang w:val="en-US"/>
        </w:rPr>
      </w:pPr>
      <w:r w:rsidRPr="003140F8">
        <w:rPr>
          <w:rFonts w:asciiTheme="majorHAnsi" w:eastAsia="Calibri" w:hAnsiTheme="majorHAnsi" w:cstheme="majorHAnsi"/>
          <w:sz w:val="24"/>
          <w:szCs w:val="24"/>
          <w:highlight w:val="white"/>
          <w:lang w:val="en-US"/>
        </w:rPr>
        <w:t>Only the person designated as “Help Desk/HD” has access to the trainee files and is subject to the confidentiality of the data contained therein.</w:t>
      </w:r>
    </w:p>
    <w:p w14:paraId="36FAE480" w14:textId="602973DA" w:rsidR="00182D1E" w:rsidRPr="003140F8" w:rsidRDefault="00182D1E" w:rsidP="003140F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3" w:lineRule="auto"/>
        <w:ind w:right="63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3140F8">
        <w:rPr>
          <w:rFonts w:asciiTheme="majorHAnsi" w:eastAsia="Calibri" w:hAnsiTheme="majorHAnsi" w:cstheme="majorHAnsi"/>
          <w:sz w:val="24"/>
          <w:szCs w:val="24"/>
          <w:highlight w:val="white"/>
        </w:rPr>
        <w:t>The host establishment undertakes to respect the conditions announced to the intern and indicated in the internship agreement (doc 2a of the internship file) in relation to:</w:t>
      </w:r>
    </w:p>
    <w:p w14:paraId="521CD0B9" w14:textId="77777777" w:rsidR="00182D1E" w:rsidRPr="003140F8" w:rsidRDefault="00182D1E" w:rsidP="003140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3" w:lineRule="auto"/>
        <w:ind w:left="1701" w:right="63"/>
        <w:rPr>
          <w:rFonts w:asciiTheme="majorHAnsi" w:eastAsia="Calibri" w:hAnsiTheme="majorHAnsi" w:cstheme="majorHAnsi"/>
          <w:sz w:val="24"/>
          <w:szCs w:val="24"/>
          <w:highlight w:val="white"/>
          <w:lang w:val="en-US"/>
        </w:rPr>
      </w:pPr>
      <w:proofErr w:type="gramStart"/>
      <w:r w:rsidRPr="003140F8">
        <w:rPr>
          <w:rFonts w:asciiTheme="majorHAnsi" w:eastAsia="Calibri" w:hAnsiTheme="majorHAnsi" w:cstheme="majorHAnsi"/>
          <w:sz w:val="24"/>
          <w:szCs w:val="24"/>
          <w:highlight w:val="white"/>
          <w:lang w:val="en-US"/>
        </w:rPr>
        <w:t>o</w:t>
      </w:r>
      <w:proofErr w:type="gramEnd"/>
      <w:r w:rsidRPr="003140F8">
        <w:rPr>
          <w:rFonts w:asciiTheme="majorHAnsi" w:eastAsia="Calibri" w:hAnsiTheme="majorHAnsi" w:cstheme="majorHAnsi"/>
          <w:sz w:val="24"/>
          <w:szCs w:val="24"/>
          <w:highlight w:val="white"/>
          <w:lang w:val="en-US"/>
        </w:rPr>
        <w:t xml:space="preserve"> monitoring by the spokesperson of the host institution</w:t>
      </w:r>
    </w:p>
    <w:p w14:paraId="36803B53" w14:textId="77777777" w:rsidR="00182D1E" w:rsidRPr="003140F8" w:rsidRDefault="00182D1E" w:rsidP="003140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3" w:lineRule="auto"/>
        <w:ind w:left="1701" w:right="63"/>
        <w:rPr>
          <w:rFonts w:asciiTheme="majorHAnsi" w:eastAsia="Calibri" w:hAnsiTheme="majorHAnsi" w:cstheme="majorHAnsi"/>
          <w:sz w:val="24"/>
          <w:szCs w:val="24"/>
          <w:highlight w:val="white"/>
          <w:lang w:val="en-US"/>
        </w:rPr>
      </w:pPr>
      <w:proofErr w:type="gramStart"/>
      <w:r w:rsidRPr="003140F8">
        <w:rPr>
          <w:rFonts w:asciiTheme="majorHAnsi" w:eastAsia="Calibri" w:hAnsiTheme="majorHAnsi" w:cstheme="majorHAnsi"/>
          <w:sz w:val="24"/>
          <w:szCs w:val="24"/>
          <w:highlight w:val="white"/>
          <w:lang w:val="en-US"/>
        </w:rPr>
        <w:t>o</w:t>
      </w:r>
      <w:proofErr w:type="gramEnd"/>
      <w:r w:rsidRPr="003140F8">
        <w:rPr>
          <w:rFonts w:asciiTheme="majorHAnsi" w:eastAsia="Calibri" w:hAnsiTheme="majorHAnsi" w:cstheme="majorHAnsi"/>
          <w:sz w:val="24"/>
          <w:szCs w:val="24"/>
          <w:highlight w:val="white"/>
          <w:lang w:val="en-US"/>
        </w:rPr>
        <w:t xml:space="preserve"> logistical conditions: meals, transport, accommodation</w:t>
      </w:r>
    </w:p>
    <w:p w14:paraId="7070AB21" w14:textId="77777777" w:rsidR="00182D1E" w:rsidRPr="003140F8" w:rsidRDefault="00182D1E" w:rsidP="003140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3" w:lineRule="auto"/>
        <w:ind w:left="1701" w:right="63"/>
        <w:rPr>
          <w:rFonts w:asciiTheme="majorHAnsi" w:eastAsia="Calibri" w:hAnsiTheme="majorHAnsi" w:cstheme="majorHAnsi"/>
          <w:sz w:val="24"/>
          <w:szCs w:val="24"/>
          <w:highlight w:val="white"/>
          <w:lang w:val="en-US"/>
        </w:rPr>
      </w:pPr>
      <w:proofErr w:type="gramStart"/>
      <w:r w:rsidRPr="003140F8">
        <w:rPr>
          <w:rFonts w:asciiTheme="majorHAnsi" w:eastAsia="Calibri" w:hAnsiTheme="majorHAnsi" w:cstheme="majorHAnsi"/>
          <w:sz w:val="24"/>
          <w:szCs w:val="24"/>
          <w:highlight w:val="white"/>
          <w:lang w:val="en-US"/>
        </w:rPr>
        <w:t>o</w:t>
      </w:r>
      <w:proofErr w:type="gramEnd"/>
      <w:r w:rsidRPr="003140F8">
        <w:rPr>
          <w:rFonts w:asciiTheme="majorHAnsi" w:eastAsia="Calibri" w:hAnsiTheme="majorHAnsi" w:cstheme="majorHAnsi"/>
          <w:sz w:val="24"/>
          <w:szCs w:val="24"/>
          <w:highlight w:val="white"/>
          <w:lang w:val="en-US"/>
        </w:rPr>
        <w:t xml:space="preserve"> the activity program (doc 2b of the internship file)</w:t>
      </w:r>
    </w:p>
    <w:p w14:paraId="2D61F1DF" w14:textId="302C0ECE" w:rsidR="00182D1E" w:rsidRPr="003140F8" w:rsidRDefault="00182D1E" w:rsidP="003140F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4" w:line="283" w:lineRule="auto"/>
        <w:ind w:right="166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3140F8">
        <w:rPr>
          <w:rFonts w:asciiTheme="majorHAnsi" w:eastAsia="Calibri" w:hAnsiTheme="majorHAnsi" w:cstheme="majorHAnsi"/>
          <w:sz w:val="24"/>
          <w:szCs w:val="24"/>
          <w:highlight w:val="white"/>
          <w:lang w:val="en-US"/>
        </w:rPr>
        <w:t xml:space="preserve">All data relating to clients of the host center is strictly confidential. </w:t>
      </w:r>
      <w:r w:rsidRPr="003140F8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Anonymity is respected in </w:t>
      </w:r>
      <w:proofErr w:type="gramStart"/>
      <w:r w:rsidRPr="003140F8">
        <w:rPr>
          <w:rFonts w:asciiTheme="majorHAnsi" w:eastAsia="Calibri" w:hAnsiTheme="majorHAnsi" w:cstheme="majorHAnsi"/>
          <w:sz w:val="24"/>
          <w:szCs w:val="24"/>
          <w:highlight w:val="white"/>
        </w:rPr>
        <w:t>all the</w:t>
      </w:r>
      <w:proofErr w:type="gramEnd"/>
      <w:r w:rsidRPr="003140F8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 intern’s writings.</w:t>
      </w:r>
    </w:p>
    <w:p w14:paraId="2188CC9C" w14:textId="5963C880" w:rsidR="00182D1E" w:rsidRPr="003140F8" w:rsidRDefault="00182D1E" w:rsidP="003140F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4" w:line="283" w:lineRule="auto"/>
        <w:ind w:right="166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63418F">
        <w:rPr>
          <w:rFonts w:asciiTheme="majorHAnsi" w:eastAsia="Calibri" w:hAnsiTheme="majorHAnsi" w:cstheme="majorHAnsi"/>
          <w:sz w:val="24"/>
          <w:szCs w:val="24"/>
          <w:highlight w:val="white"/>
          <w:lang w:val="en-US"/>
        </w:rPr>
        <w:t xml:space="preserve">Priority </w:t>
      </w:r>
      <w:proofErr w:type="gramStart"/>
      <w:r w:rsidRPr="0063418F">
        <w:rPr>
          <w:rFonts w:asciiTheme="majorHAnsi" w:eastAsia="Calibri" w:hAnsiTheme="majorHAnsi" w:cstheme="majorHAnsi"/>
          <w:sz w:val="24"/>
          <w:szCs w:val="24"/>
          <w:highlight w:val="white"/>
          <w:lang w:val="en-US"/>
        </w:rPr>
        <w:t>will always be given</w:t>
      </w:r>
      <w:proofErr w:type="gramEnd"/>
      <w:r w:rsidRPr="0063418F">
        <w:rPr>
          <w:rFonts w:asciiTheme="majorHAnsi" w:eastAsia="Calibri" w:hAnsiTheme="majorHAnsi" w:cstheme="majorHAnsi"/>
          <w:sz w:val="24"/>
          <w:szCs w:val="24"/>
          <w:highlight w:val="white"/>
          <w:lang w:val="en-US"/>
        </w:rPr>
        <w:t xml:space="preserve"> to beneficiaries and users of the host service. </w:t>
      </w:r>
      <w:bookmarkStart w:id="2" w:name="_GoBack"/>
      <w:bookmarkEnd w:id="2"/>
      <w:r w:rsidRPr="003140F8">
        <w:rPr>
          <w:rFonts w:asciiTheme="majorHAnsi" w:eastAsia="Calibri" w:hAnsiTheme="majorHAnsi" w:cstheme="majorHAnsi"/>
          <w:sz w:val="24"/>
          <w:szCs w:val="24"/>
          <w:highlight w:val="white"/>
        </w:rPr>
        <w:t>Everything must be done so that service to internal/external customers is not hampered by the organization of a visit or an internship.</w:t>
      </w:r>
    </w:p>
    <w:p w14:paraId="181E32EC" w14:textId="77777777" w:rsidR="00182D1E" w:rsidRPr="003140F8" w:rsidRDefault="00182D1E" w:rsidP="003140F8">
      <w:pPr>
        <w:pStyle w:val="4"/>
        <w:rPr>
          <w:lang w:val="en-US"/>
        </w:rPr>
      </w:pPr>
      <w:r w:rsidRPr="003140F8">
        <w:rPr>
          <w:lang w:val="en-US"/>
        </w:rPr>
        <w:t>2. Sign a partnership agreement:</w:t>
      </w:r>
    </w:p>
    <w:p w14:paraId="1A044ED3" w14:textId="77777777" w:rsidR="003140F8" w:rsidRDefault="00182D1E" w:rsidP="003140F8">
      <w:pPr>
        <w:rPr>
          <w:rFonts w:asciiTheme="majorHAnsi" w:eastAsia="Calibri" w:hAnsiTheme="majorHAnsi" w:cstheme="majorHAnsi"/>
          <w:sz w:val="24"/>
          <w:szCs w:val="24"/>
          <w:highlight w:val="white"/>
          <w:lang w:val="en-US"/>
        </w:rPr>
      </w:pPr>
      <w:r w:rsidRPr="003140F8">
        <w:rPr>
          <w:rFonts w:asciiTheme="majorHAnsi" w:eastAsia="Calibri" w:hAnsiTheme="majorHAnsi" w:cstheme="majorHAnsi"/>
          <w:sz w:val="24"/>
          <w:szCs w:val="24"/>
          <w:highlight w:val="white"/>
          <w:lang w:val="en-US"/>
        </w:rPr>
        <w:t>The trainee's organization or the "host" organization undertakes to sign a pa</w:t>
      </w:r>
      <w:r w:rsidR="003140F8">
        <w:rPr>
          <w:rFonts w:asciiTheme="majorHAnsi" w:eastAsia="Calibri" w:hAnsiTheme="majorHAnsi" w:cstheme="majorHAnsi"/>
          <w:sz w:val="24"/>
          <w:szCs w:val="24"/>
          <w:highlight w:val="white"/>
          <w:lang w:val="en-US"/>
        </w:rPr>
        <w:t xml:space="preserve">rtnership agreement with ECETT </w:t>
      </w:r>
    </w:p>
    <w:p w14:paraId="59944EB1" w14:textId="528B5610" w:rsidR="00182D1E" w:rsidRPr="003140F8" w:rsidRDefault="003140F8" w:rsidP="003140F8">
      <w:pPr>
        <w:rPr>
          <w:rFonts w:asciiTheme="majorHAnsi" w:eastAsia="Calibri" w:hAnsiTheme="majorHAnsi" w:cstheme="majorHAnsi"/>
          <w:sz w:val="24"/>
          <w:szCs w:val="24"/>
          <w:highlight w:val="white"/>
          <w:lang w:val="en-US"/>
        </w:rPr>
      </w:pPr>
      <w:hyperlink r:id="rId8" w:history="1">
        <w:r w:rsidRPr="003140F8">
          <w:rPr>
            <w:rStyle w:val="a9"/>
            <w:rFonts w:asciiTheme="majorHAnsi" w:eastAsia="Calibri" w:hAnsiTheme="majorHAnsi" w:cstheme="majorHAnsi"/>
            <w:sz w:val="24"/>
            <w:szCs w:val="24"/>
            <w:lang w:val="en-US"/>
          </w:rPr>
          <w:t>https://www.ecett.eu/wp-content/uploads/2024/02/2024-Partnership-agreement.docx</w:t>
        </w:r>
      </w:hyperlink>
    </w:p>
    <w:p w14:paraId="215B2324" w14:textId="77777777" w:rsidR="003140F8" w:rsidRDefault="003140F8" w:rsidP="003140F8">
      <w:pPr>
        <w:rPr>
          <w:rFonts w:asciiTheme="majorHAnsi" w:eastAsia="Calibri" w:hAnsiTheme="majorHAnsi" w:cstheme="majorHAnsi"/>
          <w:sz w:val="24"/>
          <w:szCs w:val="24"/>
          <w:highlight w:val="white"/>
          <w:lang w:val="en-US"/>
        </w:rPr>
      </w:pPr>
    </w:p>
    <w:p w14:paraId="2F989B91" w14:textId="143A7304" w:rsidR="00182D1E" w:rsidRPr="003140F8" w:rsidRDefault="00182D1E" w:rsidP="003140F8">
      <w:pPr>
        <w:rPr>
          <w:rFonts w:asciiTheme="majorHAnsi" w:eastAsia="Calibri" w:hAnsiTheme="majorHAnsi" w:cstheme="majorHAnsi"/>
          <w:sz w:val="24"/>
          <w:szCs w:val="24"/>
          <w:highlight w:val="white"/>
          <w:lang w:val="en-US"/>
        </w:rPr>
      </w:pPr>
      <w:r w:rsidRPr="003140F8">
        <w:rPr>
          <w:rFonts w:asciiTheme="majorHAnsi" w:eastAsia="Calibri" w:hAnsiTheme="majorHAnsi" w:cstheme="majorHAnsi"/>
          <w:sz w:val="24"/>
          <w:szCs w:val="24"/>
          <w:highlight w:val="white"/>
          <w:lang w:val="en-US"/>
        </w:rPr>
        <w:t xml:space="preserve">By joining the ECETT network and using its services, users (trainees, host establishments, </w:t>
      </w:r>
      <w:proofErr w:type="gramStart"/>
      <w:r w:rsidRPr="003140F8">
        <w:rPr>
          <w:rFonts w:asciiTheme="majorHAnsi" w:eastAsia="Calibri" w:hAnsiTheme="majorHAnsi" w:cstheme="majorHAnsi"/>
          <w:sz w:val="24"/>
          <w:szCs w:val="24"/>
          <w:highlight w:val="white"/>
          <w:lang w:val="en-US"/>
        </w:rPr>
        <w:t>partners</w:t>
      </w:r>
      <w:proofErr w:type="gramEnd"/>
      <w:r w:rsidRPr="003140F8">
        <w:rPr>
          <w:rFonts w:asciiTheme="majorHAnsi" w:eastAsia="Calibri" w:hAnsiTheme="majorHAnsi" w:cstheme="majorHAnsi"/>
          <w:sz w:val="24"/>
          <w:szCs w:val="24"/>
          <w:highlight w:val="white"/>
          <w:lang w:val="en-US"/>
        </w:rPr>
        <w:t>) undertake to respect the rules described in this ethical charter as well as any special provisions for the professional network of which the user is a part. .</w:t>
      </w:r>
    </w:p>
    <w:bookmarkEnd w:id="1"/>
    <w:p w14:paraId="16D39D59" w14:textId="14A8365E" w:rsidR="00182D1E" w:rsidRPr="00182D1E" w:rsidRDefault="00182D1E" w:rsidP="00192719">
      <w:pPr>
        <w:pStyle w:val="1"/>
        <w:rPr>
          <w:color w:val="1F497D" w:themeColor="text2"/>
          <w:lang w:val="en-US"/>
        </w:rPr>
      </w:pPr>
    </w:p>
    <w:sectPr w:rsidR="00182D1E" w:rsidRPr="00182D1E" w:rsidSect="00DD105B">
      <w:pgSz w:w="11880" w:h="16840"/>
      <w:pgMar w:top="720" w:right="720" w:bottom="720" w:left="720" w:header="0" w:footer="5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97F63" w14:textId="77777777" w:rsidR="005C6360" w:rsidRDefault="005C6360">
      <w:pPr>
        <w:spacing w:line="240" w:lineRule="auto"/>
      </w:pPr>
      <w:r>
        <w:separator/>
      </w:r>
    </w:p>
  </w:endnote>
  <w:endnote w:type="continuationSeparator" w:id="0">
    <w:p w14:paraId="4D6D3DFC" w14:textId="77777777" w:rsidR="005C6360" w:rsidRDefault="005C63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0BCBE" w14:textId="77777777" w:rsidR="005C6360" w:rsidRDefault="005C6360">
      <w:pPr>
        <w:spacing w:line="240" w:lineRule="auto"/>
      </w:pPr>
      <w:r>
        <w:separator/>
      </w:r>
    </w:p>
  </w:footnote>
  <w:footnote w:type="continuationSeparator" w:id="0">
    <w:p w14:paraId="23EAA6A9" w14:textId="77777777" w:rsidR="005C6360" w:rsidRDefault="005C63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1C40"/>
    <w:multiLevelType w:val="multilevel"/>
    <w:tmpl w:val="DF6A8836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92"/>
    <w:rsid w:val="000F4CF4"/>
    <w:rsid w:val="000F6F92"/>
    <w:rsid w:val="00182D1E"/>
    <w:rsid w:val="00192719"/>
    <w:rsid w:val="003140F8"/>
    <w:rsid w:val="005C6360"/>
    <w:rsid w:val="0063418F"/>
    <w:rsid w:val="00B21835"/>
    <w:rsid w:val="00C3333A"/>
    <w:rsid w:val="00DD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4B747"/>
  <w15:docId w15:val="{2546A7EE-023C-4E93-BF51-7265663B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-BE" w:eastAsia="fr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rsid w:val="00192719"/>
    <w:pPr>
      <w:keepNext/>
      <w:keepLines/>
      <w:spacing w:before="480" w:after="120"/>
      <w:outlineLvl w:val="0"/>
    </w:pPr>
    <w:rPr>
      <w:rFonts w:asciiTheme="majorHAnsi" w:hAnsiTheme="majorHAnsi" w:cstheme="majorHAnsi"/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C3333A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333A"/>
  </w:style>
  <w:style w:type="paragraph" w:styleId="a7">
    <w:name w:val="footer"/>
    <w:basedOn w:val="a"/>
    <w:link w:val="a8"/>
    <w:uiPriority w:val="99"/>
    <w:unhideWhenUsed/>
    <w:rsid w:val="00C3333A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333A"/>
  </w:style>
  <w:style w:type="character" w:styleId="a9">
    <w:name w:val="Hyperlink"/>
    <w:basedOn w:val="a0"/>
    <w:uiPriority w:val="99"/>
    <w:unhideWhenUsed/>
    <w:rsid w:val="003140F8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34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ett.eu/wp-content/uploads/2024/02/2024-Partnership-agreement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83FF7-1A6A-42A2-BF65-91C6979C1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2024-02-28T14:46:00Z</dcterms:created>
  <dcterms:modified xsi:type="dcterms:W3CDTF">2024-02-28T14:56:00Z</dcterms:modified>
</cp:coreProperties>
</file>